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CB1B" w14:textId="77777777" w:rsidR="009A72C6" w:rsidRDefault="001974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DR. SABRANA AFREEN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MBBS | MS (Obstetrics &amp; Gynaecology)</w:t>
      </w:r>
    </w:p>
    <w:p w14:paraId="3C60E168" w14:textId="77777777" w:rsidR="00700C02" w:rsidRDefault="0019744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Phone No</w:t>
      </w:r>
      <w:r>
        <w:rPr>
          <w:rFonts w:ascii="Times New Roman" w:eastAsia="Times New Roman" w:hAnsi="Times New Roman" w:cs="Times New Roman"/>
        </w:rPr>
        <w:t xml:space="preserve">: +91 9051500786 | </w:t>
      </w:r>
    </w:p>
    <w:p w14:paraId="09718016" w14:textId="6992B61A" w:rsidR="009A72C6" w:rsidRDefault="0019744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Email Address:</w:t>
      </w:r>
      <w:r>
        <w:rPr>
          <w:rFonts w:ascii="Times New Roman" w:eastAsia="Times New Roman" w:hAnsi="Times New Roman" w:cs="Times New Roman"/>
        </w:rPr>
        <w:t xml:space="preserve"> afreensabrana@gmail.com</w:t>
      </w:r>
    </w:p>
    <w:p w14:paraId="624B8516" w14:textId="51067FB6" w:rsidR="009A72C6" w:rsidRDefault="00A2304C">
      <w:pPr>
        <w:spacing w:before="60" w:after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Address: </w:t>
      </w:r>
      <w:r w:rsidR="00197448">
        <w:rPr>
          <w:rFonts w:ascii="Times New Roman" w:eastAsia="Times New Roman" w:hAnsi="Times New Roman" w:cs="Times New Roman"/>
        </w:rPr>
        <w:t>Chennai, Tamil Nadu, India.</w:t>
      </w:r>
    </w:p>
    <w:p w14:paraId="44F04DFF" w14:textId="51ED1A69" w:rsidR="00700C02" w:rsidRDefault="00700C02">
      <w:pPr>
        <w:spacing w:before="60" w:after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Gender:</w:t>
      </w:r>
      <w:r>
        <w:rPr>
          <w:rFonts w:ascii="Times New Roman" w:eastAsia="Times New Roman" w:hAnsi="Times New Roman" w:cs="Times New Roman"/>
        </w:rPr>
        <w:t xml:space="preserve"> Female</w:t>
      </w:r>
    </w:p>
    <w:p w14:paraId="771F8AF3" w14:textId="02ACA86D" w:rsidR="00700C02" w:rsidRDefault="00240789">
      <w:pPr>
        <w:spacing w:before="60" w:after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Date of birth: </w:t>
      </w:r>
      <w:r>
        <w:rPr>
          <w:rFonts w:ascii="Times New Roman" w:eastAsia="Times New Roman" w:hAnsi="Times New Roman" w:cs="Times New Roman"/>
        </w:rPr>
        <w:t>29/11/1994</w:t>
      </w:r>
    </w:p>
    <w:p w14:paraId="2B117408" w14:textId="64DB6002" w:rsidR="00240789" w:rsidRDefault="00240789">
      <w:pPr>
        <w:spacing w:before="60" w:after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Marital status</w:t>
      </w:r>
      <w:r>
        <w:rPr>
          <w:rFonts w:ascii="Times New Roman" w:eastAsia="Times New Roman" w:hAnsi="Times New Roman" w:cs="Times New Roman"/>
        </w:rPr>
        <w:t xml:space="preserve">: Married </w:t>
      </w:r>
    </w:p>
    <w:p w14:paraId="2CFB9427" w14:textId="7A508268" w:rsidR="00240789" w:rsidRPr="00A2304C" w:rsidRDefault="00A2304C">
      <w:pPr>
        <w:spacing w:before="60" w:after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Religion: </w:t>
      </w:r>
      <w:r>
        <w:rPr>
          <w:rFonts w:ascii="Times New Roman" w:eastAsia="Times New Roman" w:hAnsi="Times New Roman" w:cs="Times New Roman"/>
        </w:rPr>
        <w:t xml:space="preserve">Islam </w:t>
      </w:r>
    </w:p>
    <w:p w14:paraId="063D8692" w14:textId="77777777" w:rsidR="009A72C6" w:rsidRDefault="00197448">
      <w:pPr>
        <w:spacing w:before="280"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SUMMARY: </w:t>
      </w:r>
      <w:r>
        <w:rPr>
          <w:rFonts w:ascii="Times New Roman" w:eastAsia="Times New Roman" w:hAnsi="Times New Roman" w:cs="Times New Roman"/>
        </w:rPr>
        <w:t>Dedicated and compassionate Obstetrician &amp; Gynaecologist with clinical experience in managing high-risk pregnancies, complex gynaecological conditions, and minimally invasive surgeries. Proficient in evidence-based patient care, surgical excellence, and multidisciplinary collaboration. Committed to advancing women's health through continuous education and research.</w:t>
      </w:r>
    </w:p>
    <w:p w14:paraId="01603FE5" w14:textId="77777777" w:rsidR="009A72C6" w:rsidRDefault="00197448">
      <w:pPr>
        <w:spacing w:before="280" w:after="8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EDUCATION: </w:t>
      </w:r>
    </w:p>
    <w:tbl>
      <w:tblPr>
        <w:tblStyle w:val="a"/>
        <w:tblW w:w="972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4230"/>
        <w:gridCol w:w="2490"/>
      </w:tblGrid>
      <w:tr w:rsidR="009A72C6" w14:paraId="06E812C4" w14:textId="77777777">
        <w:trPr>
          <w:trHeight w:val="360"/>
          <w:jc w:val="center"/>
        </w:trPr>
        <w:tc>
          <w:tcPr>
            <w:tcW w:w="3000" w:type="dxa"/>
            <w:vAlign w:val="center"/>
          </w:tcPr>
          <w:p w14:paraId="647FF826" w14:textId="77777777" w:rsidR="009A72C6" w:rsidRDefault="00197448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Course </w:t>
            </w:r>
          </w:p>
        </w:tc>
        <w:tc>
          <w:tcPr>
            <w:tcW w:w="4230" w:type="dxa"/>
            <w:vAlign w:val="center"/>
          </w:tcPr>
          <w:p w14:paraId="1C5FC058" w14:textId="77777777" w:rsidR="009A72C6" w:rsidRDefault="00197448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College, University </w:t>
            </w:r>
          </w:p>
        </w:tc>
        <w:tc>
          <w:tcPr>
            <w:tcW w:w="2490" w:type="dxa"/>
            <w:vAlign w:val="center"/>
          </w:tcPr>
          <w:p w14:paraId="2062BC8C" w14:textId="77777777" w:rsidR="009A72C6" w:rsidRDefault="00197448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Year </w:t>
            </w:r>
          </w:p>
        </w:tc>
      </w:tr>
      <w:tr w:rsidR="009A72C6" w14:paraId="4CA3121F" w14:textId="77777777">
        <w:trPr>
          <w:trHeight w:val="225"/>
          <w:jc w:val="center"/>
        </w:trPr>
        <w:tc>
          <w:tcPr>
            <w:tcW w:w="3000" w:type="dxa"/>
            <w:vAlign w:val="center"/>
          </w:tcPr>
          <w:p w14:paraId="10249CC2" w14:textId="77777777" w:rsidR="009A72C6" w:rsidRDefault="0019744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MS – Obstetrics &amp; Gynaecology</w:t>
            </w:r>
          </w:p>
        </w:tc>
        <w:tc>
          <w:tcPr>
            <w:tcW w:w="4230" w:type="dxa"/>
            <w:vAlign w:val="center"/>
          </w:tcPr>
          <w:p w14:paraId="679E70C0" w14:textId="77777777" w:rsidR="009A72C6" w:rsidRDefault="0019744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Burdwan Medical College and Hospital, West Bengal University of Health Science, West Bengal</w:t>
            </w:r>
          </w:p>
        </w:tc>
        <w:tc>
          <w:tcPr>
            <w:tcW w:w="2490" w:type="dxa"/>
            <w:vAlign w:val="center"/>
          </w:tcPr>
          <w:p w14:paraId="44587162" w14:textId="77777777" w:rsidR="009A72C6" w:rsidRDefault="0019744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2022-2025 </w:t>
            </w:r>
          </w:p>
          <w:p w14:paraId="10028B34" w14:textId="77777777" w:rsidR="009A72C6" w:rsidRDefault="009A72C6">
            <w:pPr>
              <w:widowControl w:val="0"/>
              <w:ind w:left="8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72C6" w14:paraId="6CDBF21C" w14:textId="77777777">
        <w:trPr>
          <w:trHeight w:val="521"/>
          <w:jc w:val="center"/>
        </w:trPr>
        <w:tc>
          <w:tcPr>
            <w:tcW w:w="3000" w:type="dxa"/>
            <w:vAlign w:val="center"/>
          </w:tcPr>
          <w:p w14:paraId="26FB0D00" w14:textId="77777777" w:rsidR="009A72C6" w:rsidRDefault="00197448">
            <w:pPr>
              <w:spacing w:before="10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MBBS – Bachelor of Medicine &amp; Bachelor of Surgery</w:t>
            </w:r>
          </w:p>
        </w:tc>
        <w:tc>
          <w:tcPr>
            <w:tcW w:w="4230" w:type="dxa"/>
            <w:vAlign w:val="center"/>
          </w:tcPr>
          <w:p w14:paraId="082E7565" w14:textId="77777777" w:rsidR="009A72C6" w:rsidRDefault="00197448">
            <w:pPr>
              <w:spacing w:before="2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Sircar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Medical College and Hospital, West Bengal University of Health Sciences</w:t>
            </w:r>
          </w:p>
        </w:tc>
        <w:tc>
          <w:tcPr>
            <w:tcW w:w="2490" w:type="dxa"/>
            <w:vAlign w:val="center"/>
          </w:tcPr>
          <w:p w14:paraId="795A6699" w14:textId="77777777" w:rsidR="009A72C6" w:rsidRDefault="0019744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2014-2019 </w:t>
            </w:r>
          </w:p>
          <w:p w14:paraId="1C1F03A8" w14:textId="77777777" w:rsidR="009A72C6" w:rsidRDefault="009A72C6">
            <w:pPr>
              <w:widowControl w:val="0"/>
              <w:spacing w:before="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72C6" w14:paraId="04821B44" w14:textId="77777777">
        <w:trPr>
          <w:trHeight w:val="521"/>
          <w:jc w:val="center"/>
        </w:trPr>
        <w:tc>
          <w:tcPr>
            <w:tcW w:w="3000" w:type="dxa"/>
            <w:vAlign w:val="center"/>
          </w:tcPr>
          <w:p w14:paraId="4CE41136" w14:textId="77777777" w:rsidR="009A72C6" w:rsidRDefault="00197448">
            <w:pPr>
              <w:spacing w:before="2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Higher Secondary Education                                                                                                                                           </w:t>
            </w:r>
          </w:p>
        </w:tc>
        <w:tc>
          <w:tcPr>
            <w:tcW w:w="4230" w:type="dxa"/>
            <w:vAlign w:val="center"/>
          </w:tcPr>
          <w:p w14:paraId="647513D1" w14:textId="77777777" w:rsidR="009A72C6" w:rsidRDefault="00197448">
            <w:pPr>
              <w:spacing w:before="2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Mahadevi Birla World Academy, Kolkata   </w:t>
            </w:r>
          </w:p>
        </w:tc>
        <w:tc>
          <w:tcPr>
            <w:tcW w:w="2490" w:type="dxa"/>
            <w:vAlign w:val="center"/>
          </w:tcPr>
          <w:p w14:paraId="7A861289" w14:textId="77777777" w:rsidR="009A72C6" w:rsidRDefault="00197448">
            <w:pPr>
              <w:widowControl w:val="0"/>
              <w:spacing w:before="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</w:tbl>
    <w:p w14:paraId="0E5CBF2C" w14:textId="77777777" w:rsidR="009A72C6" w:rsidRDefault="009A72C6">
      <w:pPr>
        <w:widowControl w:val="0"/>
        <w:spacing w:line="240" w:lineRule="auto"/>
        <w:ind w:left="11"/>
        <w:rPr>
          <w:rFonts w:ascii="Times New Roman" w:eastAsia="Times New Roman" w:hAnsi="Times New Roman" w:cs="Times New Roman"/>
        </w:rPr>
      </w:pPr>
    </w:p>
    <w:p w14:paraId="171EA8B2" w14:textId="77777777" w:rsidR="009A72C6" w:rsidRDefault="00197448">
      <w:pPr>
        <w:widowControl w:val="0"/>
        <w:spacing w:before="267" w:line="240" w:lineRule="auto"/>
        <w:ind w:left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CLINICAL EXPERIENCES: </w:t>
      </w:r>
    </w:p>
    <w:p w14:paraId="0E3A6080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</w:rPr>
        <w:t>Junior Resident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</w:rPr>
        <w:t>Burdwan Medical College and Hospital, West Bengal University of Health Sciences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</w:rPr>
        <w:t>12/2022 - 12/2025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094CBF0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</w:rPr>
        <w:t>Conducted 500+ normal and operative deliveries, caesarean sections, and emergency obstetric care.</w:t>
      </w:r>
    </w:p>
    <w:p w14:paraId="1760B44B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</w:rPr>
        <w:t>ICU/HDU co-management of critically ill obstetric patients</w:t>
      </w:r>
    </w:p>
    <w:p w14:paraId="73F16FB1" w14:textId="77777777" w:rsidR="009A72C6" w:rsidRDefault="00197448">
      <w:pPr>
        <w:spacing w:before="40" w:after="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</w:rPr>
        <w:t>Rotated through the labour ward, the gynaecology wards, and operation theatre</w:t>
      </w:r>
    </w:p>
    <w:p w14:paraId="1056E053" w14:textId="77777777" w:rsidR="009A72C6" w:rsidRDefault="00197448">
      <w:pPr>
        <w:spacing w:before="40" w:after="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</w:rPr>
        <w:t>Gained proficiency in CTG interpretation</w:t>
      </w:r>
    </w:p>
    <w:p w14:paraId="6FE88FC4" w14:textId="77777777" w:rsidR="009A72C6" w:rsidRDefault="00197448">
      <w:pPr>
        <w:spacing w:before="40" w:after="40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</w:rPr>
        <w:t>Engaged with other professionals to impart knowledge and discuss the best treatment course.</w:t>
      </w:r>
    </w:p>
    <w:p w14:paraId="47E03436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Intern Doctor, </w:t>
      </w:r>
      <w:r>
        <w:rPr>
          <w:rFonts w:ascii="Times New Roman" w:eastAsia="Times New Roman" w:hAnsi="Times New Roman" w:cs="Times New Roman"/>
          <w:b/>
          <w:bCs/>
        </w:rPr>
        <w:t xml:space="preserve">Nil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Ratan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Sircar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Medical College and Hospital, West Bengal University of Health Sciences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(2019 - 2020) </w:t>
      </w:r>
    </w:p>
    <w:p w14:paraId="7F3FC591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</w:rPr>
        <w:t>Met with patients to discuss medical histories and examination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14:paraId="4C8B5698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</w:rPr>
        <w:t>Learned the basics of general surgery, general medicine, family medicine, and general emergency management.</w:t>
      </w:r>
    </w:p>
    <w:p w14:paraId="1885D5EB" w14:textId="77777777" w:rsidR="009A72C6" w:rsidRDefault="00197448">
      <w:pPr>
        <w:widowControl w:val="0"/>
        <w:spacing w:before="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</w:rPr>
        <w:t>Participated in Health Camps organised by the CRY</w:t>
      </w:r>
    </w:p>
    <w:p w14:paraId="616C63E6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</w:rPr>
        <w:t xml:space="preserve">Essential Pain Management certified by </w:t>
      </w:r>
      <w:proofErr w:type="spellStart"/>
      <w:r>
        <w:rPr>
          <w:rFonts w:ascii="Times New Roman" w:eastAsia="Times New Roman" w:hAnsi="Times New Roman" w:cs="Times New Roman"/>
        </w:rPr>
        <w:t>BelleVue</w:t>
      </w:r>
      <w:proofErr w:type="spellEnd"/>
      <w:r>
        <w:rPr>
          <w:rFonts w:ascii="Times New Roman" w:eastAsia="Times New Roman" w:hAnsi="Times New Roman" w:cs="Times New Roman"/>
        </w:rPr>
        <w:t xml:space="preserve"> Clinic, Kolkata</w:t>
      </w:r>
    </w:p>
    <w:p w14:paraId="16414BFE" w14:textId="77777777" w:rsidR="009A72C6" w:rsidRDefault="00197448">
      <w:pPr>
        <w:widowControl w:val="0"/>
        <w:spacing w:before="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ECG training organised by Apollo Hospitals, Kolkata.</w:t>
      </w:r>
    </w:p>
    <w:p w14:paraId="620D1627" w14:textId="77777777" w:rsidR="009A72C6" w:rsidRDefault="009A72C6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B17CFEE" w14:textId="77777777" w:rsidR="009A72C6" w:rsidRDefault="00197448">
      <w:pPr>
        <w:spacing w:before="40" w:after="4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CLINICAL SKILLS &amp; COMPETENCIES</w:t>
      </w:r>
    </w:p>
    <w:p w14:paraId="4B90974E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Obstetrics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Normal &amp; operative deliveries, High-risk pregnancy management,  Caesarean sections (elective &amp; emergency), Management of APH, PPH, Abortions, Ectopic pregnancy, Procedures like D&amp;E, D&amp;C, Suction Evacuation, Neonatal resuscitation, CTG, OPD services</w:t>
      </w:r>
    </w:p>
    <w:p w14:paraId="05096DDF" w14:textId="77777777" w:rsidR="009A72C6" w:rsidRDefault="00197448">
      <w:pPr>
        <w:widowControl w:val="0"/>
        <w:spacing w:before="61" w:line="240" w:lineRule="auto"/>
        <w:ind w:right="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Gynaecology &amp; Surgery:</w:t>
      </w:r>
      <w:r>
        <w:rPr>
          <w:rFonts w:ascii="Times New Roman" w:eastAsia="Times New Roman" w:hAnsi="Times New Roman" w:cs="Times New Roman"/>
        </w:rPr>
        <w:t xml:space="preserve"> Hysterectomy, Laparotomy, Cystectomy, Vaginal surgeries- Hysterectomy, Pelvic floor repair surgery, Management of gynaecological malignancies,  Fertility &amp; reproductive health counselling, OPD procedures- Colposcopy, biopsy, PAP smear technique</w:t>
      </w:r>
    </w:p>
    <w:p w14:paraId="55C8B204" w14:textId="77777777" w:rsidR="009A72C6" w:rsidRDefault="00197448">
      <w:pPr>
        <w:spacing w:before="280" w:after="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ESEARCH &amp; PUBLICATIONS</w:t>
      </w:r>
    </w:p>
    <w:p w14:paraId="0F623187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Dissertation on the topic ‘Prevalence of Subclinical Hypothyroidism in reproductive age group women presenting with Abnormal Uterine Bleeding’ under West Bengal University of Health Sciences.</w:t>
      </w:r>
    </w:p>
    <w:p w14:paraId="4512B500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   Poster presentation at the Bengal Conclave 2024, organised by The Bengal Society of Obstetrics and Gynaecology.</w:t>
      </w:r>
    </w:p>
    <w:p w14:paraId="79B69A3D" w14:textId="77777777" w:rsidR="009A72C6" w:rsidRDefault="00197448">
      <w:pPr>
        <w:spacing w:before="280" w:after="8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REGISTRATIONS &amp; CERTIFICATIONS:</w:t>
      </w:r>
    </w:p>
    <w:tbl>
      <w:tblPr>
        <w:tblStyle w:val="a0"/>
        <w:tblW w:w="954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9A72C6" w14:paraId="7888B840" w14:textId="77777777">
        <w:trPr>
          <w:trHeight w:val="225"/>
          <w:jc w:val="center"/>
        </w:trPr>
        <w:tc>
          <w:tcPr>
            <w:tcW w:w="2160" w:type="dxa"/>
            <w:vAlign w:val="center"/>
          </w:tcPr>
          <w:p w14:paraId="6D47FCCF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MCI / NMC</w:t>
            </w:r>
          </w:p>
        </w:tc>
        <w:tc>
          <w:tcPr>
            <w:tcW w:w="7380" w:type="dxa"/>
            <w:vAlign w:val="center"/>
          </w:tcPr>
          <w:p w14:paraId="7DBA8B8E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Registration No. 84321 (West Bengal Medical Council)</w:t>
            </w:r>
          </w:p>
        </w:tc>
      </w:tr>
      <w:tr w:rsidR="009A72C6" w14:paraId="4B196FF8" w14:textId="77777777">
        <w:trPr>
          <w:trHeight w:val="521"/>
          <w:jc w:val="center"/>
        </w:trPr>
        <w:tc>
          <w:tcPr>
            <w:tcW w:w="2160" w:type="dxa"/>
            <w:vAlign w:val="center"/>
          </w:tcPr>
          <w:p w14:paraId="30115E38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FOGSI</w:t>
            </w:r>
          </w:p>
        </w:tc>
        <w:tc>
          <w:tcPr>
            <w:tcW w:w="7380" w:type="dxa"/>
            <w:vAlign w:val="center"/>
          </w:tcPr>
          <w:p w14:paraId="255864A2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Member – Federation of Obstetric &amp; Gynaecological Societies of India</w:t>
            </w:r>
          </w:p>
        </w:tc>
      </w:tr>
      <w:tr w:rsidR="009A72C6" w14:paraId="5AF20E48" w14:textId="77777777">
        <w:trPr>
          <w:trHeight w:val="521"/>
          <w:jc w:val="center"/>
        </w:trPr>
        <w:tc>
          <w:tcPr>
            <w:tcW w:w="2160" w:type="dxa"/>
            <w:vAlign w:val="center"/>
          </w:tcPr>
          <w:p w14:paraId="29E9641F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BLS</w:t>
            </w:r>
          </w:p>
        </w:tc>
        <w:tc>
          <w:tcPr>
            <w:tcW w:w="7380" w:type="dxa"/>
            <w:vAlign w:val="center"/>
          </w:tcPr>
          <w:p w14:paraId="79B2C9BB" w14:textId="77777777" w:rsidR="009A72C6" w:rsidRDefault="00197448">
            <w:pPr>
              <w:spacing w:before="2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Certified by the Department of Anaesthesia, Burdwan Medical College and Hospital   </w:t>
            </w:r>
          </w:p>
        </w:tc>
      </w:tr>
      <w:tr w:rsidR="009A72C6" w14:paraId="003F5DB2" w14:textId="77777777">
        <w:trPr>
          <w:trHeight w:val="521"/>
          <w:jc w:val="center"/>
        </w:trPr>
        <w:tc>
          <w:tcPr>
            <w:tcW w:w="2160" w:type="dxa"/>
            <w:vAlign w:val="center"/>
          </w:tcPr>
          <w:p w14:paraId="131ACA08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ACLS</w:t>
            </w:r>
          </w:p>
        </w:tc>
        <w:tc>
          <w:tcPr>
            <w:tcW w:w="7380" w:type="dxa"/>
            <w:vAlign w:val="center"/>
          </w:tcPr>
          <w:p w14:paraId="05C561A3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Certified by the Department of Anaesthesia, Burdwan Medical College and Hospital</w:t>
            </w:r>
          </w:p>
        </w:tc>
      </w:tr>
      <w:tr w:rsidR="009A72C6" w14:paraId="5D7F666C" w14:textId="77777777">
        <w:trPr>
          <w:trHeight w:val="521"/>
          <w:jc w:val="center"/>
        </w:trPr>
        <w:tc>
          <w:tcPr>
            <w:tcW w:w="2160" w:type="dxa"/>
            <w:vAlign w:val="center"/>
          </w:tcPr>
          <w:p w14:paraId="19FA20FA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GCP</w:t>
            </w:r>
          </w:p>
        </w:tc>
        <w:tc>
          <w:tcPr>
            <w:tcW w:w="7380" w:type="dxa"/>
            <w:vAlign w:val="center"/>
          </w:tcPr>
          <w:p w14:paraId="2BCFC9D9" w14:textId="77777777" w:rsidR="009A72C6" w:rsidRDefault="0019744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Certified by NIDA Clinical Trials and Network</w:t>
            </w:r>
          </w:p>
        </w:tc>
      </w:tr>
    </w:tbl>
    <w:p w14:paraId="7B89326B" w14:textId="77777777" w:rsidR="009A72C6" w:rsidRDefault="00197448">
      <w:pPr>
        <w:spacing w:before="280" w:after="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CME &amp; CONFERENCES ATTENDED</w:t>
      </w:r>
    </w:p>
    <w:p w14:paraId="5960365E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Milan Conference organised by Burdwan Society of Obstetrics and Gynaecology, 2023</w:t>
      </w:r>
    </w:p>
    <w:p w14:paraId="5B12ABF5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IPCON Kolkata 2023</w:t>
      </w:r>
    </w:p>
    <w:p w14:paraId="765BC0D9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YUVACON 2024, Kolkata</w:t>
      </w:r>
    </w:p>
    <w:p w14:paraId="390245C9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BOGS BEST Webinar 2024</w:t>
      </w:r>
    </w:p>
    <w:p w14:paraId="273BFABA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Participated in Travelling Seminar organised by Indian Society for Assisted Reproduction (ISAR), 2024</w:t>
      </w:r>
    </w:p>
    <w:p w14:paraId="430E68B8" w14:textId="77777777" w:rsidR="009A72C6" w:rsidRDefault="00197448">
      <w:pPr>
        <w:spacing w:before="280" w:after="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&amp; ADDITIONAL SKILLS</w:t>
      </w:r>
    </w:p>
    <w:p w14:paraId="1AD428B2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–    Experience in Telemedicine Consultation over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Swasthya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Ingit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Practo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82A03F0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Medical record audit and quality improvement participation</w:t>
      </w:r>
    </w:p>
    <w:p w14:paraId="5EE5EEC5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–    Knowledge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medicolegal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documentation and consent protocols</w:t>
      </w:r>
    </w:p>
    <w:p w14:paraId="3605DA94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Languages: English. Hindi, Urdu, Bengali</w:t>
      </w:r>
    </w:p>
    <w:p w14:paraId="199F1F88" w14:textId="77777777" w:rsidR="009A72C6" w:rsidRDefault="00197448">
      <w:pPr>
        <w:spacing w:before="40" w:after="40"/>
        <w:ind w:left="660"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   Strong interpersonal skills, adaptability, and a deep sense of professional responsibility, with the humility to collaborate, refer, and continuously improve.</w:t>
      </w:r>
    </w:p>
    <w:p w14:paraId="08896DFD" w14:textId="77777777" w:rsidR="009A72C6" w:rsidRDefault="009A72C6"/>
    <w:sectPr w:rsidR="009A72C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C6"/>
    <w:rsid w:val="000C1406"/>
    <w:rsid w:val="00197448"/>
    <w:rsid w:val="00240789"/>
    <w:rsid w:val="00700C02"/>
    <w:rsid w:val="009942D5"/>
    <w:rsid w:val="009A72C6"/>
    <w:rsid w:val="00A2304C"/>
    <w:rsid w:val="00F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FB577"/>
  <w15:docId w15:val="{3B826A62-E369-BB43-BF19-77F96822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Sabrana Afreen</cp:lastModifiedBy>
  <cp:revision>5</cp:revision>
  <dcterms:created xsi:type="dcterms:W3CDTF">2026-03-19T14:14:00Z</dcterms:created>
  <dcterms:modified xsi:type="dcterms:W3CDTF">2026-03-19T14:16:00Z</dcterms:modified>
</cp:coreProperties>
</file>