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DE" w:rsidRDefault="00187DDE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187DDE" w:rsidRDefault="00187DDE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TAMILARASAN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D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9944961532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hyperlink r:id="rId5" w:history="1">
        <w:r>
          <w:rPr>
            <w:rStyle w:val="Hyperlink"/>
            <w:rFonts w:ascii="Times New Roman" w:hAnsi="Times New Roman" w:cs="Times New Roman"/>
            <w:sz w:val="24"/>
          </w:rPr>
          <w:t>taarasan432004@gmail.com</w:t>
        </w:r>
      </w:hyperlink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Linkedin : https://www.linkedin.com/in/tamilarasan-d-a85140292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Kallakurichi , Tamilnadu.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677560" w:rsidRPr="000D4B0E" w:rsidRDefault="00677560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PROFESSIONAL SUMMARY</w:t>
      </w:r>
    </w:p>
    <w:p w:rsidR="00677560" w:rsidRPr="00677560" w:rsidRDefault="00677560" w:rsidP="0099740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M.Sc. Exercise Physiology and Nutrition graduate with 2 years of hands-on experience as a Part-Time Dietitian, providing individualized diet counseling and nutritional assessments across diverse client groups. Skilled in clinical nutrition, chronic disease management, and exercise prescription, with a strong academic background in human physiology and health-related fitness. Committed to delivering evidence-based dietary interventions that support patient health, weight management, and performance optimization in clinical and community settings.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677560" w:rsidRPr="000D4B0E" w:rsidRDefault="00677560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SKILLS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Clinical Nutrition &amp; Diet Planning</w:t>
      </w:r>
    </w:p>
    <w:p w:rsidR="00187DDE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Sports Nutrition &amp; Exercise Physiology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Nutritional Assessment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Nutrition Counseling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Weight Management Programs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Dietary Analysis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Health  Education</w:t>
      </w:r>
    </w:p>
    <w:p w:rsidR="00677560" w:rsidRP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Anthropometric Measurements</w:t>
      </w:r>
    </w:p>
    <w:p w:rsidR="00677560" w:rsidRDefault="00677560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Microsoft  Word &amp; PowerPoint</w:t>
      </w:r>
    </w:p>
    <w:p w:rsidR="00187DDE" w:rsidRPr="00677560" w:rsidRDefault="00187DDE" w:rsidP="00997403">
      <w:pPr>
        <w:spacing w:line="360" w:lineRule="auto"/>
        <w:ind w:left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Fitness testing equipment</w:t>
      </w:r>
    </w:p>
    <w:p w:rsidR="00187DDE" w:rsidRDefault="00677560" w:rsidP="00997403">
      <w:pPr>
        <w:spacing w:line="360" w:lineRule="auto"/>
        <w:ind w:left="33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Communication &amp; Team Collaboration</w:t>
      </w:r>
    </w:p>
    <w:p w:rsidR="00187DDE" w:rsidRDefault="00677560" w:rsidP="00997403">
      <w:pPr>
        <w:spacing w:line="360" w:lineRule="auto"/>
        <w:ind w:left="33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Chronic Disease Management (Diabetes, Hypertension, Obesity)</w:t>
      </w:r>
    </w:p>
    <w:p w:rsidR="00187DDE" w:rsidRDefault="00677560" w:rsidP="00997403">
      <w:pPr>
        <w:spacing w:line="360" w:lineRule="auto"/>
        <w:ind w:left="33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Patient Counseling &amp; Behaviour Change Communication</w:t>
      </w:r>
    </w:p>
    <w:p w:rsidR="00677560" w:rsidRPr="000D4B0E" w:rsidRDefault="00677560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EXPERIENCE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Part-Time Dietitian</w:t>
      </w:r>
      <w:r>
        <w:rPr>
          <w:rFonts w:ascii="Times New Roman" w:hAnsi="Times New Roman" w:cs="Times New Roman"/>
          <w:sz w:val="24"/>
        </w:rPr>
        <w:t xml:space="preserve">  |  2024 – Present  |  Chennai, Tamil Nadu</w:t>
      </w:r>
    </w:p>
    <w:p w:rsidR="00677560" w:rsidRPr="00677560" w:rsidRDefault="00677560" w:rsidP="00997403">
      <w:pPr>
        <w:spacing w:line="360" w:lineRule="auto"/>
        <w:ind w:left="3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Conducted individualized dietary assessments and developed personalized meal plans for clients with obesity, diabetes, hypertension, and other lifestyle-related conditions.</w:t>
      </w:r>
    </w:p>
    <w:p w:rsidR="00677560" w:rsidRPr="00677560" w:rsidRDefault="00677560" w:rsidP="00997403">
      <w:pPr>
        <w:spacing w:line="360" w:lineRule="auto"/>
        <w:ind w:left="3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Provided one-on-one nutrition counseling sessions, tracking client progress and adjusting diet plans based on follow-up assessments and health outcomes.</w:t>
      </w:r>
    </w:p>
    <w:p w:rsidR="00677560" w:rsidRPr="00677560" w:rsidRDefault="00677560" w:rsidP="00997403">
      <w:pPr>
        <w:spacing w:line="360" w:lineRule="auto"/>
        <w:ind w:left="3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Performed anthropometric measurements (BMI, body fat percentage, waist-hip ratio) and dietary intake analysis using 24-hour recall and food frequency questionnaire methods.</w:t>
      </w:r>
    </w:p>
    <w:p w:rsidR="00677560" w:rsidRPr="00677560" w:rsidRDefault="00677560" w:rsidP="00997403">
      <w:pPr>
        <w:spacing w:line="360" w:lineRule="auto"/>
        <w:ind w:left="3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Educated clients on balanced nutrition, portion control, and healthy lifestyle modifications to support weight management and long-term disease prevention.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677560" w:rsidRPr="000D4B0E" w:rsidRDefault="00677560" w:rsidP="0099740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EDUCATION</w:t>
      </w:r>
    </w:p>
    <w:p w:rsidR="00187DDE" w:rsidRPr="00997403" w:rsidRDefault="00187DDE" w:rsidP="0099740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Master of Science (M.Sc.) — Exercise Physiology and Nutrition</w:t>
      </w:r>
    </w:p>
    <w:p w:rsidR="00187DDE" w:rsidRPr="00187DDE" w:rsidRDefault="00187DDE" w:rsidP="0099740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Tamil Nadu Physical Education and Sports University, Chennai, Tamil Nadu</w:t>
      </w:r>
    </w:p>
    <w:p w:rsidR="00187DDE" w:rsidRPr="00187DDE" w:rsidRDefault="00187DDE" w:rsidP="0099740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 – 2026 .</w:t>
      </w:r>
    </w:p>
    <w:p w:rsidR="00997403" w:rsidRPr="00D24217" w:rsidRDefault="00187DDE" w:rsidP="00997403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>Thesis: comparative analysis of dietary intake and body composition among athletes and non-athlete young adults</w:t>
      </w:r>
    </w:p>
    <w:p w:rsidR="00187DDE" w:rsidRPr="00997403" w:rsidRDefault="00187DDE" w:rsidP="00997403">
      <w:pPr>
        <w:spacing w:line="360" w:lineRule="auto"/>
        <w:ind w:firstLine="720"/>
        <w:rPr>
          <w:rFonts w:ascii="Times New Roman" w:hAnsi="Times New Roman" w:cs="Times New Roman"/>
          <w:b/>
          <w:color w:val="002060"/>
          <w:sz w:val="30"/>
          <w:szCs w:val="30"/>
        </w:rPr>
      </w:pPr>
      <w:r>
        <w:rPr>
          <w:rFonts w:ascii="Times New Roman" w:hAnsi="Times New Roman" w:cs="Times New Roman"/>
          <w:b/>
          <w:sz w:val="24"/>
        </w:rPr>
        <w:t>Bachelor of Science (B.Sc.) — Home Science, Nutrition, Food Service Management and Dietetics</w:t>
      </w:r>
    </w:p>
    <w:p w:rsidR="00187DDE" w:rsidRPr="00187DDE" w:rsidRDefault="00187DDE" w:rsidP="0099740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Ambedkar Government Arts College, Vyasarpadi, Chennai, Tamil Nadu</w:t>
      </w:r>
    </w:p>
    <w:p w:rsidR="00187DDE" w:rsidRPr="00677560" w:rsidRDefault="00187DDE" w:rsidP="0099740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 – 2024.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77560" w:rsidRPr="000D4B0E" w:rsidRDefault="00677560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INTERNSHIP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BB Fitness studio, katankolathur., 6th Oct 2025- 25th Oct 2025 – Attended a 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training program focusing on client Assessment,diet prescription, Exercise prescription, and Proper  Stretching Techniques,workout shudelue planning.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Central palmgur and palm products institute, attended a 15 days internship for food preservation and bakery product.how to fruits and vegetable process in home and industry purpose,and learn natural and chemical processing.</w:t>
      </w:r>
    </w:p>
    <w:p w:rsidR="00997403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997403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677560" w:rsidRPr="000D4B0E" w:rsidRDefault="00677560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PROJECT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Department of higher education to set the stall of international  year of millet to awareness and food expo for peoples.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Year:2024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Comparative analyses of dietary intake and body composition among athletes and non athletes young adults.</w:t>
      </w:r>
    </w:p>
    <w:p w:rsidR="00677560" w:rsidRPr="00677560" w:rsidRDefault="00677560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Year:2026</w:t>
      </w:r>
    </w:p>
    <w:p w:rsidR="00677560" w:rsidRPr="000D4B0E" w:rsidRDefault="00997403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LANGUAGES</w:t>
      </w:r>
    </w:p>
    <w:p w:rsidR="00997403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Tamil</w:t>
      </w:r>
    </w:p>
    <w:p w:rsidR="00997403" w:rsidRDefault="00997403" w:rsidP="00997403">
      <w:pPr>
        <w:spacing w:line="36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English</w:t>
      </w:r>
    </w:p>
    <w:p w:rsidR="00997403" w:rsidRPr="000D4B0E" w:rsidRDefault="00997403" w:rsidP="00997403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DECLARATION</w:t>
      </w:r>
    </w:p>
    <w:p w:rsidR="00997403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hereby declare that all the information in this resume is true, complete, and correct to the best of my knowledge and belief. I understand that any false or misleading information may result in disqualification or termination of employment. I am willing to provide supporting documents as and when required.</w:t>
      </w:r>
    </w:p>
    <w:p w:rsidR="00997403" w:rsidRPr="00997403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Place :</w:t>
      </w:r>
    </w:p>
    <w:p w:rsidR="00997403" w:rsidRPr="00997403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Date:</w:t>
      </w:r>
    </w:p>
    <w:p w:rsidR="00997403" w:rsidRPr="000D4B0E" w:rsidRDefault="000D4B0E" w:rsidP="0099740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Signature</w:t>
      </w:r>
    </w:p>
    <w:p w:rsidR="00997403" w:rsidRPr="00677560" w:rsidRDefault="00997403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p w:rsidR="00D11253" w:rsidRPr="00677560" w:rsidRDefault="00D11253" w:rsidP="00997403">
      <w:pPr>
        <w:spacing w:line="360" w:lineRule="auto"/>
        <w:rPr>
          <w:rFonts w:ascii="Times New Roman" w:hAnsi="Times New Roman" w:cs="Times New Roman"/>
          <w:sz w:val="24"/>
        </w:rPr>
      </w:pPr>
    </w:p>
    <w:sectPr w:rsidR="00D11253" w:rsidRPr="00677560" w:rsidSect="00187DD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60"/>
    <w:rsid w:val="00087B07"/>
    <w:rsid w:val="000D4B0E"/>
    <w:rsid w:val="00187DDE"/>
    <w:rsid w:val="00677560"/>
    <w:rsid w:val="00997403"/>
    <w:rsid w:val="00D1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75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75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arasan4320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2026-06-24T14:37:00Z</dcterms:created>
  <dcterms:modified xsi:type="dcterms:W3CDTF">2026-06-24T15:22:00Z</dcterms:modified>
</cp:coreProperties>
</file>