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bookmarkStart w:colFirst="0" w:colLast="0" w:name="_4luw6u84y9vq" w:id="0"/>
      <w:bookmarkEnd w:id="0"/>
      <w:r w:rsidDel="00000000" w:rsidR="00000000" w:rsidRPr="00000000">
        <w:rPr>
          <w:rtl w:val="0"/>
        </w:rPr>
        <w:t xml:space="preserve">                                                                      </w:t>
      </w:r>
      <w:r w:rsidDel="00000000" w:rsidR="00000000" w:rsidRPr="00000000">
        <w:rPr>
          <w:b w:val="1"/>
          <w:bCs w:val="1"/>
          <w:i w:val="1"/>
          <w:iCs w:val="1"/>
          <w:sz w:val="32"/>
          <w:szCs w:val="32"/>
          <w:u w:val="single"/>
          <w:rtl w:val="0"/>
        </w:rPr>
        <w:t xml:space="preserve">RESUME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CARRIER OBJECTIVE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                     Seeking on opportunity where I can add my medical knowledge and good patience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Seeking skills in the hospital sectors and to learn about new skills and gain knowledge to enhance my professional growth.</w:t>
      </w:r>
    </w:p>
    <w:p w:rsidR="00000000" w:rsidDel="00000000" w:rsidP="00000000" w:rsidRDefault="00000000" w:rsidRPr="00000000" w14:paraId="0000000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QUALIFICATION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                      MBBS in international higher school of medicine, Bishkek (Kyrgyzstan)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                     (2018-2023 batch).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                   * Cleared FMGE / Licenced examination conducted by NBE.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                   * Completed 1year Internship in GovernmentGeneralhospital(GGH), Vizianagaram.</w:t>
      </w:r>
    </w:p>
    <w:p w:rsidR="00000000" w:rsidDel="00000000" w:rsidP="00000000" w:rsidRDefault="00000000" w:rsidRPr="00000000" w14:paraId="0000000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KEY RESPONSIBILITIES HANDLED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                 *  Providing care to patients on hospitals wards and outpatients clinics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                 *  Responsible for checkup the patient and giving prescription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                 *  Assisting the senior doctors in surgery and others procedure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                 *  Can diagnose the disease by seeing X-rays, CT, MRI etc.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                 *  Assisted more than 50 surgeries in GGH Vizianagaram during surgery posting and </w:t>
      </w:r>
    </w:p>
    <w:p w:rsidR="00000000" w:rsidDel="00000000" w:rsidP="00000000" w:rsidRDefault="00000000" w:rsidRPr="00000000" w14:paraId="00000010">
      <w:pPr>
        <w:rPr>
          <w:b w:val="0"/>
          <w:bCs w:val="0"/>
          <w:sz w:val="22"/>
          <w:szCs w:val="22"/>
        </w:rPr>
      </w:pPr>
      <w:r w:rsidDel="00000000" w:rsidR="00000000" w:rsidRPr="00000000">
        <w:rPr>
          <w:rtl w:val="0"/>
        </w:rPr>
        <w:t xml:space="preserve">                     did CPR procedures, Gastric lavage, foley's catheter, major dressing &amp; suturing, etc...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SKILLS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                 *  Good theoretical knowledge &amp; Communication skills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                 *  Patient friendly doctor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    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1.  Name                                                         : GARA.SRAVYA SRI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2.  Age                                                             : 26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3.  Sex.                                                            :  Female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4.  Date of birth                                              : 12/08/1999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5.  Father Name                                             : GARA SATYANARAYANA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6.  Adress                                                        : 14-127,Godu Street, nellimarla(v),nellimarlamandal,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Vizianagaram,  Andhra Pradesh pincode:535217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7.  Nationality                                                  : Indian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8.  Religion                                                       : Hindu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9.  Language known                                       : Telugu, English, Russian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10. Maternal status                                        : married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11. Mobile number                                         : 7386086067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12. Mail ID                                                        : likhisravya@gmail.com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i w:val="0"/>
          <w:iCs w:val="0"/>
          <w:u w:val="single"/>
        </w:rPr>
      </w:pPr>
      <w:r w:rsidDel="00000000" w:rsidR="00000000" w:rsidRPr="00000000">
        <w:rPr>
          <w:rtl w:val="0"/>
        </w:rPr>
        <w:t xml:space="preserve">                                                                 </w:t>
      </w:r>
      <w:r w:rsidDel="00000000" w:rsidR="00000000" w:rsidRPr="00000000">
        <w:rPr>
          <w:b w:val="1"/>
          <w:bCs w:val="1"/>
          <w:i w:val="0"/>
          <w:iCs w:val="0"/>
          <w:u w:val="none"/>
          <w:rtl w:val="0"/>
        </w:rPr>
        <w:t xml:space="preserve">  </w:t>
      </w:r>
      <w:r w:rsidDel="00000000" w:rsidR="00000000" w:rsidRPr="00000000">
        <w:rPr>
          <w:b w:val="1"/>
          <w:bCs w:val="1"/>
          <w:i w:val="0"/>
          <w:iCs w:val="0"/>
          <w:color w:val="000000"/>
          <w:sz w:val="28"/>
          <w:szCs w:val="28"/>
          <w:u w:val="none"/>
          <w:rtl w:val="0"/>
        </w:rPr>
        <w:t xml:space="preserve">DECLERATION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   I declare that the above information previous is complete and correct to the best of my knowledge.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        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Thankyou sir.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Your sincerely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GARA SRAVYA SRI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                               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